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23AAF" w14:textId="4DB220AF" w:rsidR="009B35D6" w:rsidRDefault="3A0EAB1F" w:rsidP="009750C9">
      <w:pPr>
        <w:pStyle w:val="Heading1"/>
        <w:ind w:left="0"/>
      </w:pPr>
      <w:r>
        <w:t>2</w:t>
      </w:r>
      <w:r w:rsidR="00354B33">
        <w:t>3.1</w:t>
      </w:r>
      <w:r>
        <w:t xml:space="preserve"> ENERGY-USE IMPROVEMENT PLAN</w:t>
      </w:r>
    </w:p>
    <w:p w14:paraId="07C6BDC2" w14:textId="77777777" w:rsidR="009750C9" w:rsidRPr="009750C9" w:rsidRDefault="009750C9" w:rsidP="009750C9">
      <w:pPr>
        <w:rPr>
          <w:lang w:val="en-GB" w:eastAsia="en-GB"/>
        </w:rPr>
      </w:pPr>
    </w:p>
    <w:p w14:paraId="2E1E10CE" w14:textId="77777777" w:rsidR="009B35D6" w:rsidRDefault="009B35D6" w:rsidP="009B35D6">
      <w:pPr>
        <w:spacing w:after="0"/>
      </w:pPr>
      <w:r w:rsidRPr="00F30C04">
        <w:t xml:space="preserve">The </w:t>
      </w:r>
      <w:r>
        <w:t>MSO</w:t>
      </w:r>
      <w:r w:rsidRPr="00F30C04">
        <w:t xml:space="preserve"> analyses at least annually if there is any opportunity to improve energy use (e.g. purchase new energy saving tractor). </w:t>
      </w:r>
    </w:p>
    <w:p w14:paraId="098A2C66" w14:textId="77777777" w:rsidR="00E91ED2" w:rsidRDefault="00E91ED2" w:rsidP="009B35D6">
      <w:pPr>
        <w:spacing w:after="0"/>
      </w:pPr>
    </w:p>
    <w:p w14:paraId="4926EAC2" w14:textId="00899149" w:rsidR="009B35D6" w:rsidRPr="009B35D6" w:rsidRDefault="009B35D6" w:rsidP="00441730">
      <w:pPr>
        <w:pStyle w:val="ListParagraph"/>
        <w:numPr>
          <w:ilvl w:val="0"/>
          <w:numId w:val="1"/>
        </w:numPr>
        <w:spacing w:after="0"/>
        <w:ind w:left="567" w:hanging="283"/>
        <w:rPr>
          <w:lang w:val="en-GB" w:eastAsia="en-GB"/>
        </w:rPr>
      </w:pPr>
      <w:r w:rsidRPr="00F30C04">
        <w:t xml:space="preserve">Energy monitoring analysis is used to create </w:t>
      </w:r>
      <w:r w:rsidRPr="009B35D6">
        <w:t xml:space="preserve">an </w:t>
      </w:r>
      <w:hyperlink w:anchor="APPENDIX_Energy_Improvement_Plan" w:history="1">
        <w:r w:rsidRPr="009B35D6">
          <w:rPr>
            <w:rStyle w:val="Hyperlink"/>
            <w:color w:val="auto"/>
            <w:u w:val="none"/>
          </w:rPr>
          <w:t>energy-</w:t>
        </w:r>
        <w:r w:rsidR="00E22FC1">
          <w:rPr>
            <w:rStyle w:val="Hyperlink"/>
            <w:color w:val="auto"/>
            <w:u w:val="none"/>
          </w:rPr>
          <w:t>use</w:t>
        </w:r>
        <w:r w:rsidRPr="009B35D6">
          <w:rPr>
            <w:rStyle w:val="Hyperlink"/>
            <w:color w:val="auto"/>
            <w:u w:val="none"/>
          </w:rPr>
          <w:t xml:space="preserve"> improvement plan</w:t>
        </w:r>
      </w:hyperlink>
      <w:r w:rsidRPr="009B35D6">
        <w:t xml:space="preserve">. </w:t>
      </w:r>
    </w:p>
    <w:p w14:paraId="7149DB01" w14:textId="3BAABB81" w:rsidR="009B35D6" w:rsidRPr="009B35D6" w:rsidRDefault="009B35D6" w:rsidP="00441730">
      <w:pPr>
        <w:pStyle w:val="ListParagraph"/>
        <w:numPr>
          <w:ilvl w:val="0"/>
          <w:numId w:val="1"/>
        </w:numPr>
        <w:spacing w:after="0"/>
        <w:ind w:left="567" w:hanging="283"/>
        <w:rPr>
          <w:lang w:val="en-GB" w:eastAsia="en-GB"/>
        </w:rPr>
      </w:pPr>
      <w:r w:rsidRPr="00F30C04">
        <w:t xml:space="preserve">Opportunities for energy </w:t>
      </w:r>
      <w:r w:rsidR="00217B53">
        <w:t>use</w:t>
      </w:r>
      <w:r w:rsidRPr="00F30C04">
        <w:t xml:space="preserve"> improvement are recorded in a multi-year plan. </w:t>
      </w:r>
    </w:p>
    <w:p w14:paraId="3CA48230" w14:textId="77777777" w:rsidR="009B35D6" w:rsidRPr="009B35D6" w:rsidRDefault="009B35D6" w:rsidP="00441730">
      <w:pPr>
        <w:pStyle w:val="ListParagraph"/>
        <w:numPr>
          <w:ilvl w:val="0"/>
          <w:numId w:val="1"/>
        </w:numPr>
        <w:spacing w:after="0"/>
        <w:ind w:left="567" w:hanging="283"/>
        <w:rPr>
          <w:lang w:val="en-GB" w:eastAsia="en-GB"/>
        </w:rPr>
      </w:pPr>
      <w:r w:rsidRPr="00F30C04">
        <w:t xml:space="preserve">Where not practical to realise (e.g. through capital expenditure), the plan can be recorded without a target date. </w:t>
      </w:r>
    </w:p>
    <w:p w14:paraId="23AA2ABC" w14:textId="70570F7C" w:rsidR="005736DA" w:rsidRPr="00217B53" w:rsidRDefault="009B35D6" w:rsidP="00441730">
      <w:pPr>
        <w:pStyle w:val="ListParagraph"/>
        <w:numPr>
          <w:ilvl w:val="0"/>
          <w:numId w:val="1"/>
        </w:numPr>
        <w:spacing w:after="0"/>
        <w:ind w:left="567" w:hanging="283"/>
        <w:rPr>
          <w:lang w:val="en-GB" w:eastAsia="en-GB"/>
        </w:rPr>
      </w:pPr>
      <w:r w:rsidRPr="00F30C04">
        <w:t>Where possible</w:t>
      </w:r>
      <w:r w:rsidR="00217B53">
        <w:t>,</w:t>
      </w:r>
      <w:r w:rsidRPr="00F30C04">
        <w:t xml:space="preserve"> the </w:t>
      </w:r>
      <w:r w:rsidR="00217B53">
        <w:t>MSO</w:t>
      </w:r>
      <w:r w:rsidRPr="00F30C04">
        <w:t xml:space="preserve"> considers the use of renewable energy (e.g. solar, wind) as an alternative to non-renewable energy sources.</w:t>
      </w:r>
    </w:p>
    <w:p w14:paraId="4E527112" w14:textId="64DCD86A" w:rsidR="00217B53" w:rsidRPr="00217B53" w:rsidRDefault="00217B53" w:rsidP="00441730">
      <w:pPr>
        <w:pStyle w:val="ListParagraph"/>
        <w:numPr>
          <w:ilvl w:val="0"/>
          <w:numId w:val="1"/>
        </w:numPr>
        <w:spacing w:after="0"/>
        <w:ind w:left="567" w:hanging="283"/>
        <w:rPr>
          <w:lang w:val="en-GB" w:eastAsia="en-GB"/>
        </w:rPr>
      </w:pPr>
      <w:r>
        <w:t>Use the table below to create an Energy-Use Improvement Plan.</w:t>
      </w:r>
    </w:p>
    <w:p w14:paraId="224C5296" w14:textId="77777777" w:rsidR="00217B53" w:rsidRDefault="00217B53" w:rsidP="00217B53">
      <w:pPr>
        <w:spacing w:after="0"/>
        <w:rPr>
          <w:lang w:val="en-GB" w:eastAsia="en-GB"/>
        </w:rPr>
      </w:pPr>
    </w:p>
    <w:tbl>
      <w:tblPr>
        <w:tblStyle w:val="TableGrid"/>
        <w:tblW w:w="4648" w:type="pct"/>
        <w:jc w:val="center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235"/>
        <w:gridCol w:w="1390"/>
        <w:gridCol w:w="3382"/>
        <w:gridCol w:w="843"/>
        <w:gridCol w:w="3180"/>
      </w:tblGrid>
      <w:tr w:rsidR="00217B53" w:rsidRPr="00217B53" w14:paraId="21C73974" w14:textId="77777777" w:rsidTr="00E91ED2">
        <w:trPr>
          <w:cantSplit/>
          <w:trHeight w:val="159"/>
          <w:tblHeader/>
          <w:jc w:val="center"/>
        </w:trPr>
        <w:tc>
          <w:tcPr>
            <w:tcW w:w="1309" w:type="pct"/>
            <w:gridSpan w:val="2"/>
            <w:shd w:val="clear" w:color="auto" w:fill="FF8200"/>
            <w:vAlign w:val="center"/>
          </w:tcPr>
          <w:p w14:paraId="649C62CD" w14:textId="77777777" w:rsidR="00217B53" w:rsidRPr="00217B53" w:rsidRDefault="00217B53" w:rsidP="00905A29">
            <w:pPr>
              <w:pStyle w:val="Z-Table-Head1"/>
              <w:ind w:left="57"/>
              <w:rPr>
                <w:rFonts w:asciiTheme="minorHAnsi" w:hAnsiTheme="minorHAnsi" w:cstheme="minorHAnsi"/>
                <w:b/>
                <w:caps/>
                <w:color w:val="auto"/>
                <w:sz w:val="20"/>
                <w:szCs w:val="20"/>
              </w:rPr>
            </w:pPr>
            <w:r w:rsidRPr="00217B53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Category</w:t>
            </w:r>
          </w:p>
        </w:tc>
        <w:tc>
          <w:tcPr>
            <w:tcW w:w="1686" w:type="pct"/>
            <w:shd w:val="clear" w:color="auto" w:fill="FF8200"/>
            <w:vAlign w:val="center"/>
          </w:tcPr>
          <w:p w14:paraId="5E873899" w14:textId="77777777" w:rsidR="00217B53" w:rsidRPr="00217B53" w:rsidRDefault="00217B53" w:rsidP="00905A29">
            <w:pPr>
              <w:pStyle w:val="Z-Table-Head1"/>
              <w:ind w:left="57"/>
              <w:rPr>
                <w:rFonts w:asciiTheme="minorHAnsi" w:hAnsiTheme="minorHAnsi" w:cstheme="minorHAnsi"/>
                <w:b/>
                <w:caps/>
                <w:color w:val="auto"/>
                <w:sz w:val="20"/>
                <w:szCs w:val="20"/>
              </w:rPr>
            </w:pPr>
            <w:r w:rsidRPr="00217B53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Strategy</w:t>
            </w:r>
          </w:p>
        </w:tc>
        <w:tc>
          <w:tcPr>
            <w:tcW w:w="420" w:type="pct"/>
            <w:shd w:val="clear" w:color="auto" w:fill="FF8200"/>
            <w:vAlign w:val="center"/>
          </w:tcPr>
          <w:p w14:paraId="04933587" w14:textId="77777777" w:rsidR="00217B53" w:rsidRPr="00217B53" w:rsidRDefault="00217B53" w:rsidP="00905A29">
            <w:pPr>
              <w:pStyle w:val="Z-Table-Head1"/>
              <w:ind w:left="57"/>
              <w:rPr>
                <w:rFonts w:asciiTheme="minorHAnsi" w:hAnsiTheme="minorHAnsi" w:cstheme="minorHAnsi"/>
                <w:b/>
                <w:caps/>
                <w:color w:val="auto"/>
                <w:sz w:val="20"/>
                <w:szCs w:val="20"/>
              </w:rPr>
            </w:pPr>
            <w:r w:rsidRPr="00217B53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Strategy </w:t>
            </w:r>
          </w:p>
          <w:p w14:paraId="1E793DC2" w14:textId="77777777" w:rsidR="00217B53" w:rsidRPr="00217B53" w:rsidRDefault="00217B53" w:rsidP="00905A29">
            <w:pPr>
              <w:pStyle w:val="Z-Table-Head1"/>
              <w:ind w:left="57"/>
              <w:rPr>
                <w:rFonts w:asciiTheme="minorHAnsi" w:hAnsiTheme="minorHAnsi" w:cstheme="minorHAnsi"/>
                <w:b/>
                <w:caps/>
                <w:color w:val="auto"/>
                <w:sz w:val="20"/>
                <w:szCs w:val="20"/>
              </w:rPr>
            </w:pPr>
            <w:r w:rsidRPr="00217B53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In Place</w:t>
            </w:r>
          </w:p>
          <w:p w14:paraId="2C42FA6B" w14:textId="77777777" w:rsidR="00217B53" w:rsidRPr="00217B53" w:rsidRDefault="00217B53" w:rsidP="00905A29">
            <w:pPr>
              <w:pStyle w:val="Z-Table-Head1"/>
              <w:ind w:left="57"/>
              <w:rPr>
                <w:rFonts w:asciiTheme="minorHAnsi" w:hAnsiTheme="minorHAnsi" w:cstheme="minorHAnsi"/>
                <w:color w:val="auto"/>
                <w:sz w:val="20"/>
                <w:szCs w:val="20"/>
                <w:highlight w:val="lightGray"/>
              </w:rPr>
            </w:pPr>
            <w:r w:rsidRPr="00217B53">
              <w:rPr>
                <w:rFonts w:asciiTheme="minorHAnsi" w:eastAsia="Wingdings" w:hAnsiTheme="minorHAnsi" w:cstheme="minorHAnsi"/>
                <w:b/>
                <w:color w:val="auto"/>
                <w:sz w:val="20"/>
                <w:szCs w:val="20"/>
              </w:rPr>
              <w:t>ü</w:t>
            </w:r>
            <w:r w:rsidRPr="00217B53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 / X</w:t>
            </w:r>
          </w:p>
        </w:tc>
        <w:tc>
          <w:tcPr>
            <w:tcW w:w="1585" w:type="pct"/>
            <w:shd w:val="clear" w:color="auto" w:fill="FF8200"/>
            <w:vAlign w:val="center"/>
          </w:tcPr>
          <w:p w14:paraId="208DA487" w14:textId="77777777" w:rsidR="00217B53" w:rsidRPr="00217B53" w:rsidRDefault="00217B53" w:rsidP="00905A29">
            <w:pPr>
              <w:pStyle w:val="Z-Table-Head1"/>
              <w:ind w:left="57"/>
              <w:rPr>
                <w:rFonts w:asciiTheme="minorHAnsi" w:hAnsiTheme="minorHAnsi" w:cstheme="minorHAnsi"/>
                <w:b/>
                <w:caps/>
                <w:color w:val="auto"/>
                <w:sz w:val="20"/>
                <w:szCs w:val="20"/>
                <w:highlight w:val="lightGray"/>
              </w:rPr>
            </w:pPr>
            <w:r w:rsidRPr="00217B53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Comments</w:t>
            </w:r>
          </w:p>
        </w:tc>
      </w:tr>
      <w:tr w:rsidR="00217B53" w:rsidRPr="00217B53" w14:paraId="2ED8DF72" w14:textId="77777777" w:rsidTr="00E91ED2">
        <w:trPr>
          <w:cantSplit/>
          <w:trHeight w:val="567"/>
          <w:jc w:val="center"/>
        </w:trPr>
        <w:tc>
          <w:tcPr>
            <w:tcW w:w="616" w:type="pct"/>
            <w:vMerge w:val="restart"/>
            <w:shd w:val="clear" w:color="auto" w:fill="FF8200"/>
            <w:vAlign w:val="center"/>
          </w:tcPr>
          <w:p w14:paraId="72F3DF98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Monitor energy use</w:t>
            </w:r>
          </w:p>
        </w:tc>
        <w:tc>
          <w:tcPr>
            <w:tcW w:w="693" w:type="pct"/>
            <w:vAlign w:val="center"/>
          </w:tcPr>
          <w:p w14:paraId="10D5BCDD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All energy forms</w:t>
            </w:r>
          </w:p>
        </w:tc>
        <w:tc>
          <w:tcPr>
            <w:tcW w:w="1686" w:type="pct"/>
            <w:vAlign w:val="center"/>
          </w:tcPr>
          <w:p w14:paraId="72BB1A76" w14:textId="77777777" w:rsidR="00217B53" w:rsidRPr="00217B53" w:rsidRDefault="00217B53" w:rsidP="00905A29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 xml:space="preserve">For monitoring - Keep energy use records </w:t>
            </w:r>
          </w:p>
        </w:tc>
        <w:tc>
          <w:tcPr>
            <w:tcW w:w="420" w:type="pct"/>
          </w:tcPr>
          <w:p w14:paraId="0EF31935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1F1AAEF1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7B180886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5100D70E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Align w:val="center"/>
          </w:tcPr>
          <w:p w14:paraId="2847083B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  <w:vAlign w:val="center"/>
          </w:tcPr>
          <w:p w14:paraId="48139899" w14:textId="77777777" w:rsidR="00217B53" w:rsidRPr="00217B53" w:rsidRDefault="00217B53" w:rsidP="00905A29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</w:p>
        </w:tc>
        <w:tc>
          <w:tcPr>
            <w:tcW w:w="420" w:type="pct"/>
          </w:tcPr>
          <w:p w14:paraId="32D20544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3E20D9D2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2063F385" w14:textId="77777777" w:rsidTr="00E91ED2">
        <w:trPr>
          <w:cantSplit/>
          <w:trHeight w:val="567"/>
          <w:jc w:val="center"/>
        </w:trPr>
        <w:tc>
          <w:tcPr>
            <w:tcW w:w="616" w:type="pct"/>
            <w:vMerge w:val="restart"/>
            <w:shd w:val="clear" w:color="auto" w:fill="FF8200"/>
            <w:vAlign w:val="center"/>
          </w:tcPr>
          <w:p w14:paraId="640BE8A6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Minimise non-renewable energy</w:t>
            </w:r>
          </w:p>
        </w:tc>
        <w:tc>
          <w:tcPr>
            <w:tcW w:w="693" w:type="pct"/>
            <w:vAlign w:val="center"/>
          </w:tcPr>
          <w:p w14:paraId="37E91EC4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All energy forms</w:t>
            </w:r>
          </w:p>
        </w:tc>
        <w:tc>
          <w:tcPr>
            <w:tcW w:w="1686" w:type="pct"/>
            <w:vAlign w:val="center"/>
          </w:tcPr>
          <w:p w14:paraId="054E25B7" w14:textId="596112A2" w:rsidR="00217B53" w:rsidRPr="00217B53" w:rsidRDefault="00217B53" w:rsidP="00905A29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Based on energy use/monitoring records, identify ways to reduce non-renewable energy usage</w:t>
            </w:r>
          </w:p>
        </w:tc>
        <w:tc>
          <w:tcPr>
            <w:tcW w:w="420" w:type="pct"/>
          </w:tcPr>
          <w:p w14:paraId="22098F29" w14:textId="77777777" w:rsidR="00217B53" w:rsidRPr="00217B53" w:rsidRDefault="00217B53" w:rsidP="00905A29">
            <w:pPr>
              <w:pStyle w:val="Z-BodyText1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63C5DBC7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6ECFF62D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358208DD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Align w:val="center"/>
          </w:tcPr>
          <w:p w14:paraId="589ACE11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  <w:vAlign w:val="center"/>
          </w:tcPr>
          <w:p w14:paraId="45E03C77" w14:textId="77777777" w:rsidR="00217B53" w:rsidRPr="00217B53" w:rsidRDefault="00217B53" w:rsidP="00905A29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</w:p>
        </w:tc>
        <w:tc>
          <w:tcPr>
            <w:tcW w:w="420" w:type="pct"/>
          </w:tcPr>
          <w:p w14:paraId="467C7659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2FD51B5C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402F53FB" w14:textId="77777777" w:rsidTr="00E91ED2">
        <w:trPr>
          <w:cantSplit/>
          <w:trHeight w:val="567"/>
          <w:jc w:val="center"/>
        </w:trPr>
        <w:tc>
          <w:tcPr>
            <w:tcW w:w="616" w:type="pct"/>
            <w:vMerge w:val="restart"/>
            <w:shd w:val="clear" w:color="auto" w:fill="FF8200"/>
            <w:vAlign w:val="center"/>
          </w:tcPr>
          <w:p w14:paraId="3B240626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Direct energy inputs</w:t>
            </w:r>
          </w:p>
        </w:tc>
        <w:tc>
          <w:tcPr>
            <w:tcW w:w="693" w:type="pct"/>
            <w:vMerge w:val="restart"/>
            <w:vAlign w:val="center"/>
          </w:tcPr>
          <w:p w14:paraId="700CA58F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Diesel/Petrol</w:t>
            </w:r>
          </w:p>
        </w:tc>
        <w:tc>
          <w:tcPr>
            <w:tcW w:w="1686" w:type="pct"/>
          </w:tcPr>
          <w:p w14:paraId="30386346" w14:textId="77777777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 xml:space="preserve">Maintain equipment/machinery </w:t>
            </w:r>
          </w:p>
        </w:tc>
        <w:tc>
          <w:tcPr>
            <w:tcW w:w="420" w:type="pct"/>
          </w:tcPr>
          <w:p w14:paraId="7E4545E0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42968D39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4696D60C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72B5927B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/>
            <w:vAlign w:val="center"/>
          </w:tcPr>
          <w:p w14:paraId="3AC171C5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</w:tcPr>
          <w:p w14:paraId="2A365A6D" w14:textId="77777777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Upgrade or use more fuel-efficient machinery</w:t>
            </w:r>
          </w:p>
        </w:tc>
        <w:tc>
          <w:tcPr>
            <w:tcW w:w="420" w:type="pct"/>
          </w:tcPr>
          <w:p w14:paraId="0237C27F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302D2CC6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0101D9A2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239E700A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/>
            <w:vAlign w:val="center"/>
          </w:tcPr>
          <w:p w14:paraId="103CF5C5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</w:tcPr>
          <w:p w14:paraId="0DAD3AA5" w14:textId="01D79DCF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Identify ways to minimize use e.g., reduced tractor passes, or less area covered with each pass</w:t>
            </w:r>
          </w:p>
        </w:tc>
        <w:tc>
          <w:tcPr>
            <w:tcW w:w="420" w:type="pct"/>
          </w:tcPr>
          <w:p w14:paraId="49AF88A2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6E198DA2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1BE879CF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3F06DC71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/>
            <w:vAlign w:val="center"/>
          </w:tcPr>
          <w:p w14:paraId="0543A48F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</w:tcPr>
          <w:p w14:paraId="0F0CC829" w14:textId="77777777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Use electric vehicles/equipment</w:t>
            </w:r>
          </w:p>
        </w:tc>
        <w:tc>
          <w:tcPr>
            <w:tcW w:w="420" w:type="pct"/>
          </w:tcPr>
          <w:p w14:paraId="786787EF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36D6E11F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25248267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4095B791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/>
            <w:vAlign w:val="center"/>
          </w:tcPr>
          <w:p w14:paraId="4AB00673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  <w:vAlign w:val="center"/>
          </w:tcPr>
          <w:p w14:paraId="5DF43C46" w14:textId="77777777" w:rsidR="00217B53" w:rsidRPr="00217B53" w:rsidRDefault="00217B53" w:rsidP="00905A29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</w:p>
        </w:tc>
        <w:tc>
          <w:tcPr>
            <w:tcW w:w="420" w:type="pct"/>
          </w:tcPr>
          <w:p w14:paraId="7DB922BE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4276C0A5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73FAB7E4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04AB6357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 w:val="restart"/>
            <w:vAlign w:val="center"/>
          </w:tcPr>
          <w:p w14:paraId="3E0EC3BE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Electricity</w:t>
            </w:r>
          </w:p>
        </w:tc>
        <w:tc>
          <w:tcPr>
            <w:tcW w:w="1686" w:type="pct"/>
            <w:vAlign w:val="center"/>
          </w:tcPr>
          <w:p w14:paraId="57782045" w14:textId="77777777" w:rsidR="00217B53" w:rsidRPr="00217B53" w:rsidRDefault="00217B53" w:rsidP="00905A29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Monitor use and look at ways to optimise use</w:t>
            </w:r>
          </w:p>
        </w:tc>
        <w:tc>
          <w:tcPr>
            <w:tcW w:w="420" w:type="pct"/>
          </w:tcPr>
          <w:p w14:paraId="367AE583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23C3A264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5EA52BDD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746D8E93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/>
            <w:vAlign w:val="center"/>
          </w:tcPr>
          <w:p w14:paraId="2A039B35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  <w:vAlign w:val="center"/>
          </w:tcPr>
          <w:p w14:paraId="67661931" w14:textId="77777777" w:rsidR="00217B53" w:rsidRPr="00217B53" w:rsidRDefault="00217B53" w:rsidP="00905A29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</w:p>
        </w:tc>
        <w:tc>
          <w:tcPr>
            <w:tcW w:w="420" w:type="pct"/>
          </w:tcPr>
          <w:p w14:paraId="52E15DF1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2ADDCB08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6F431CD2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01909A5A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 w:val="restart"/>
            <w:vAlign w:val="center"/>
          </w:tcPr>
          <w:p w14:paraId="237E12BD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Minimise energy use by buildings</w:t>
            </w:r>
          </w:p>
        </w:tc>
        <w:tc>
          <w:tcPr>
            <w:tcW w:w="1686" w:type="pct"/>
          </w:tcPr>
          <w:p w14:paraId="36A19E4D" w14:textId="77777777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Insulation, insulating ducts</w:t>
            </w:r>
          </w:p>
        </w:tc>
        <w:tc>
          <w:tcPr>
            <w:tcW w:w="420" w:type="pct"/>
          </w:tcPr>
          <w:p w14:paraId="7142B371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26EAF8E1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566AE4CB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7CB59DBF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/>
            <w:vAlign w:val="center"/>
          </w:tcPr>
          <w:p w14:paraId="5E719328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</w:tcPr>
          <w:p w14:paraId="46275F97" w14:textId="77777777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Landscaping (trees positioned, windbreaks)</w:t>
            </w:r>
          </w:p>
        </w:tc>
        <w:tc>
          <w:tcPr>
            <w:tcW w:w="420" w:type="pct"/>
          </w:tcPr>
          <w:p w14:paraId="6F8AF992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41954E73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177A154F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5DD82F9D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/>
            <w:vAlign w:val="center"/>
          </w:tcPr>
          <w:p w14:paraId="49A77B24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</w:tcPr>
          <w:p w14:paraId="392BFD81" w14:textId="77777777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Energy saving bulbs</w:t>
            </w:r>
          </w:p>
        </w:tc>
        <w:tc>
          <w:tcPr>
            <w:tcW w:w="420" w:type="pct"/>
          </w:tcPr>
          <w:p w14:paraId="67A90724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5A83E2A4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4A0A094F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4190281A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/>
            <w:vAlign w:val="center"/>
          </w:tcPr>
          <w:p w14:paraId="525F5452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</w:tcPr>
          <w:p w14:paraId="2E32B6B1" w14:textId="77777777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</w:p>
        </w:tc>
        <w:tc>
          <w:tcPr>
            <w:tcW w:w="420" w:type="pct"/>
          </w:tcPr>
          <w:p w14:paraId="6A97632A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4CC42B4F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6FEEB820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7E13E93F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 w:val="restart"/>
            <w:vAlign w:val="center"/>
          </w:tcPr>
          <w:p w14:paraId="5CE81603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Alternative sustainable energy sources</w:t>
            </w:r>
          </w:p>
        </w:tc>
        <w:tc>
          <w:tcPr>
            <w:tcW w:w="1686" w:type="pct"/>
          </w:tcPr>
          <w:p w14:paraId="4EA1624E" w14:textId="77777777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Solar energy</w:t>
            </w:r>
          </w:p>
        </w:tc>
        <w:tc>
          <w:tcPr>
            <w:tcW w:w="420" w:type="pct"/>
          </w:tcPr>
          <w:p w14:paraId="204535C9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1A2D25A1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51020954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341AA627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/>
            <w:vAlign w:val="center"/>
          </w:tcPr>
          <w:p w14:paraId="7D64E9D3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</w:tcPr>
          <w:p w14:paraId="236B44AE" w14:textId="77777777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Wind energy</w:t>
            </w:r>
          </w:p>
        </w:tc>
        <w:tc>
          <w:tcPr>
            <w:tcW w:w="420" w:type="pct"/>
          </w:tcPr>
          <w:p w14:paraId="653698F5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  <w:p w14:paraId="7A96CF5C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069DECE5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5830D8E9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562CCA09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/>
            <w:vAlign w:val="center"/>
          </w:tcPr>
          <w:p w14:paraId="0F4F920A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</w:tcPr>
          <w:p w14:paraId="7AA24A25" w14:textId="77777777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</w:p>
        </w:tc>
        <w:tc>
          <w:tcPr>
            <w:tcW w:w="420" w:type="pct"/>
          </w:tcPr>
          <w:p w14:paraId="3F035657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7E142CD5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79D51B72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64FE5163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Align w:val="center"/>
          </w:tcPr>
          <w:p w14:paraId="0B852EA4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</w:tcPr>
          <w:p w14:paraId="0F5AFDBB" w14:textId="77777777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</w:p>
        </w:tc>
        <w:tc>
          <w:tcPr>
            <w:tcW w:w="420" w:type="pct"/>
          </w:tcPr>
          <w:p w14:paraId="30C4B298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05044BE3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3B3D271E" w14:textId="77777777" w:rsidTr="00E91ED2">
        <w:trPr>
          <w:cantSplit/>
          <w:trHeight w:val="567"/>
          <w:jc w:val="center"/>
        </w:trPr>
        <w:tc>
          <w:tcPr>
            <w:tcW w:w="616" w:type="pct"/>
            <w:vMerge w:val="restart"/>
            <w:shd w:val="clear" w:color="auto" w:fill="FF8200"/>
            <w:vAlign w:val="center"/>
          </w:tcPr>
          <w:p w14:paraId="7F8ADD1F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Indirect energy inputs</w:t>
            </w:r>
          </w:p>
          <w:p w14:paraId="0D51E015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 w:val="restart"/>
            <w:vAlign w:val="center"/>
          </w:tcPr>
          <w:p w14:paraId="190E35CF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Fertilisers and Agrichemicals</w:t>
            </w:r>
          </w:p>
        </w:tc>
        <w:tc>
          <w:tcPr>
            <w:tcW w:w="1686" w:type="pct"/>
          </w:tcPr>
          <w:p w14:paraId="5133182C" w14:textId="77777777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Apply only what is needed and as per recommendations</w:t>
            </w:r>
          </w:p>
        </w:tc>
        <w:tc>
          <w:tcPr>
            <w:tcW w:w="420" w:type="pct"/>
          </w:tcPr>
          <w:p w14:paraId="30331EE3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3434A835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0154D85C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34128516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/>
            <w:vAlign w:val="center"/>
          </w:tcPr>
          <w:p w14:paraId="45887901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</w:tcPr>
          <w:p w14:paraId="1F96F74D" w14:textId="77777777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Monitor &amp; record use; identify where reductions can be made</w:t>
            </w:r>
          </w:p>
        </w:tc>
        <w:tc>
          <w:tcPr>
            <w:tcW w:w="420" w:type="pct"/>
          </w:tcPr>
          <w:p w14:paraId="7D9A19F0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1BE20BA5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0703F5CB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2EFCE16B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/>
            <w:vAlign w:val="center"/>
          </w:tcPr>
          <w:p w14:paraId="36608EDA" w14:textId="77777777" w:rsidR="00217B53" w:rsidRPr="00217B53" w:rsidRDefault="00217B53" w:rsidP="00905A29">
            <w:pPr>
              <w:pStyle w:val="Z-BodyText1"/>
              <w:spacing w:after="0"/>
              <w:ind w:left="142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</w:tcPr>
          <w:p w14:paraId="31552364" w14:textId="77777777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Correct measurement / application to avoid excess use</w:t>
            </w:r>
          </w:p>
        </w:tc>
        <w:tc>
          <w:tcPr>
            <w:tcW w:w="420" w:type="pct"/>
          </w:tcPr>
          <w:p w14:paraId="2A3B7B90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46FFFAAF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48754E08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3DF92817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Merge/>
            <w:vAlign w:val="center"/>
          </w:tcPr>
          <w:p w14:paraId="1A83CECD" w14:textId="77777777" w:rsidR="00217B53" w:rsidRPr="00217B53" w:rsidRDefault="00217B53" w:rsidP="00905A29">
            <w:pPr>
              <w:pStyle w:val="Z-BodyText1"/>
              <w:spacing w:after="0"/>
              <w:ind w:left="85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</w:tcPr>
          <w:p w14:paraId="4DA15D26" w14:textId="77777777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</w:p>
        </w:tc>
        <w:tc>
          <w:tcPr>
            <w:tcW w:w="420" w:type="pct"/>
          </w:tcPr>
          <w:p w14:paraId="427F4A01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2846E1FB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17B53" w:rsidRPr="00217B53" w14:paraId="76B242A3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  <w:vAlign w:val="center"/>
          </w:tcPr>
          <w:p w14:paraId="573F5602" w14:textId="77777777" w:rsidR="00217B53" w:rsidRPr="00217B53" w:rsidRDefault="00217B53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Align w:val="center"/>
          </w:tcPr>
          <w:p w14:paraId="33D3610C" w14:textId="77777777" w:rsidR="00217B53" w:rsidRPr="00217B53" w:rsidRDefault="00217B53" w:rsidP="00905A29">
            <w:pPr>
              <w:pStyle w:val="Z-BodyText1"/>
              <w:spacing w:after="0"/>
              <w:ind w:left="85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</w:tcPr>
          <w:p w14:paraId="4F3EC66D" w14:textId="77777777" w:rsidR="00217B53" w:rsidRPr="00217B53" w:rsidRDefault="00217B53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</w:p>
        </w:tc>
        <w:tc>
          <w:tcPr>
            <w:tcW w:w="420" w:type="pct"/>
          </w:tcPr>
          <w:p w14:paraId="364F1EDC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145FC0E8" w14:textId="77777777" w:rsidR="00217B53" w:rsidRPr="00217B53" w:rsidRDefault="00217B53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A51C92" w:rsidRPr="00217B53" w14:paraId="2E6A3898" w14:textId="77777777" w:rsidTr="00E91ED2">
        <w:trPr>
          <w:cantSplit/>
          <w:trHeight w:val="567"/>
          <w:jc w:val="center"/>
        </w:trPr>
        <w:tc>
          <w:tcPr>
            <w:tcW w:w="616" w:type="pct"/>
            <w:vMerge w:val="restart"/>
            <w:shd w:val="clear" w:color="auto" w:fill="FF8200"/>
            <w:vAlign w:val="center"/>
          </w:tcPr>
          <w:p w14:paraId="15259974" w14:textId="77777777" w:rsidR="00A51C92" w:rsidRDefault="00A51C92" w:rsidP="00905A29">
            <w:pPr>
              <w:pStyle w:val="Z-BodyText1"/>
              <w:spacing w:after="0"/>
              <w:ind w:left="119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Other</w:t>
            </w:r>
          </w:p>
          <w:p w14:paraId="6E3D317E" w14:textId="77777777" w:rsidR="008A6AD0" w:rsidRPr="008A6AD0" w:rsidRDefault="008A6AD0" w:rsidP="008A6AD0"/>
          <w:p w14:paraId="2FB36326" w14:textId="77777777" w:rsidR="008A6AD0" w:rsidRPr="008A6AD0" w:rsidRDefault="008A6AD0" w:rsidP="008A6AD0"/>
        </w:tc>
        <w:tc>
          <w:tcPr>
            <w:tcW w:w="693" w:type="pct"/>
            <w:vAlign w:val="center"/>
          </w:tcPr>
          <w:p w14:paraId="0FEF6D11" w14:textId="77777777" w:rsidR="00A51C92" w:rsidRPr="00217B53" w:rsidRDefault="00A51C92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</w:tcPr>
          <w:p w14:paraId="6F37EADB" w14:textId="77777777" w:rsidR="00A51C92" w:rsidRPr="00217B53" w:rsidRDefault="00A51C92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  <w:r w:rsidRPr="00217B53">
              <w:rPr>
                <w:rFonts w:asciiTheme="minorHAnsi" w:hAnsiTheme="minorHAnsi" w:cstheme="minorHAnsi"/>
              </w:rPr>
              <w:t>Check labels of purchases to ensure energy efficient choices</w:t>
            </w:r>
          </w:p>
        </w:tc>
        <w:tc>
          <w:tcPr>
            <w:tcW w:w="420" w:type="pct"/>
          </w:tcPr>
          <w:p w14:paraId="4F39D0EA" w14:textId="77777777" w:rsidR="00A51C92" w:rsidRPr="00217B53" w:rsidRDefault="00A51C92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7810767F" w14:textId="77777777" w:rsidR="00A51C92" w:rsidRPr="00217B53" w:rsidRDefault="00A51C92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A51C92" w:rsidRPr="00217B53" w14:paraId="3261D523" w14:textId="77777777" w:rsidTr="00E91ED2">
        <w:trPr>
          <w:cantSplit/>
          <w:trHeight w:val="567"/>
          <w:jc w:val="center"/>
        </w:trPr>
        <w:tc>
          <w:tcPr>
            <w:tcW w:w="616" w:type="pct"/>
            <w:vMerge/>
            <w:shd w:val="clear" w:color="auto" w:fill="FF8200"/>
          </w:tcPr>
          <w:p w14:paraId="3C09FE14" w14:textId="77777777" w:rsidR="00A51C92" w:rsidRPr="00217B53" w:rsidRDefault="00A51C92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693" w:type="pct"/>
            <w:vAlign w:val="center"/>
          </w:tcPr>
          <w:p w14:paraId="66651D74" w14:textId="77777777" w:rsidR="00A51C92" w:rsidRPr="00217B53" w:rsidRDefault="00A51C92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686" w:type="pct"/>
          </w:tcPr>
          <w:p w14:paraId="5027E353" w14:textId="77777777" w:rsidR="00A51C92" w:rsidRPr="00217B53" w:rsidRDefault="00A51C92" w:rsidP="00217B53">
            <w:pPr>
              <w:pStyle w:val="Z-BodyText1"/>
              <w:spacing w:after="0"/>
              <w:ind w:left="77"/>
              <w:rPr>
                <w:rFonts w:asciiTheme="minorHAnsi" w:hAnsiTheme="minorHAnsi" w:cstheme="minorHAnsi"/>
              </w:rPr>
            </w:pPr>
          </w:p>
        </w:tc>
        <w:tc>
          <w:tcPr>
            <w:tcW w:w="420" w:type="pct"/>
          </w:tcPr>
          <w:p w14:paraId="2548CE7B" w14:textId="77777777" w:rsidR="00A51C92" w:rsidRPr="00217B53" w:rsidRDefault="00A51C92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585" w:type="pct"/>
          </w:tcPr>
          <w:p w14:paraId="75260AAA" w14:textId="77777777" w:rsidR="00A51C92" w:rsidRPr="00217B53" w:rsidRDefault="00A51C92" w:rsidP="00905A29">
            <w:pPr>
              <w:pStyle w:val="Z-BodyText1"/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6E949800" w14:textId="77777777" w:rsidR="008A6AD0" w:rsidRDefault="008A6AD0" w:rsidP="008A6AD0">
      <w:pPr>
        <w:spacing w:after="0"/>
      </w:pPr>
    </w:p>
    <w:tbl>
      <w:tblPr>
        <w:tblpPr w:leftFromText="180" w:rightFromText="180" w:vertAnchor="text" w:horzAnchor="margin" w:tblpXSpec="center" w:tblpY="672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4"/>
        <w:gridCol w:w="1954"/>
        <w:gridCol w:w="1954"/>
        <w:gridCol w:w="1954"/>
        <w:gridCol w:w="1954"/>
      </w:tblGrid>
      <w:tr w:rsidR="00354B33" w14:paraId="5825E76A" w14:textId="77777777" w:rsidTr="00354B33">
        <w:trPr>
          <w:trHeight w:val="833"/>
        </w:trPr>
        <w:tc>
          <w:tcPr>
            <w:tcW w:w="1854" w:type="dxa"/>
            <w:shd w:val="clear" w:color="auto" w:fill="FF8200"/>
          </w:tcPr>
          <w:p w14:paraId="2F5AA388" w14:textId="77777777" w:rsidR="00354B33" w:rsidRPr="000A4F63" w:rsidRDefault="00354B33" w:rsidP="00354B33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954" w:type="dxa"/>
          </w:tcPr>
          <w:p w14:paraId="434052A0" w14:textId="77777777" w:rsidR="00354B33" w:rsidRDefault="00354B33" w:rsidP="00354B3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15AEA323" w14:textId="77777777" w:rsidR="00354B33" w:rsidRDefault="00354B33" w:rsidP="00354B3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67B5357A" w14:textId="77777777" w:rsidR="00354B33" w:rsidRDefault="00354B33" w:rsidP="00354B3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2DD17944" w14:textId="77777777" w:rsidR="00354B33" w:rsidRDefault="00354B33" w:rsidP="00354B33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354B33" w14:paraId="5E473B15" w14:textId="77777777" w:rsidTr="00354B33">
        <w:trPr>
          <w:trHeight w:val="833"/>
        </w:trPr>
        <w:tc>
          <w:tcPr>
            <w:tcW w:w="1854" w:type="dxa"/>
            <w:shd w:val="clear" w:color="auto" w:fill="FF8200"/>
          </w:tcPr>
          <w:p w14:paraId="412BB2D0" w14:textId="77777777" w:rsidR="00354B33" w:rsidRPr="000A4F63" w:rsidRDefault="00354B33" w:rsidP="00354B33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  <w:r>
              <w:rPr>
                <w:sz w:val="20"/>
                <w:szCs w:val="20"/>
              </w:rPr>
              <w:t xml:space="preserve"> or initials</w:t>
            </w:r>
          </w:p>
        </w:tc>
        <w:tc>
          <w:tcPr>
            <w:tcW w:w="1954" w:type="dxa"/>
          </w:tcPr>
          <w:p w14:paraId="44779F38" w14:textId="77777777" w:rsidR="00354B33" w:rsidRDefault="00354B33" w:rsidP="00354B3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3C23F006" w14:textId="77777777" w:rsidR="00354B33" w:rsidRDefault="00354B33" w:rsidP="00354B3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49BBF75D" w14:textId="77777777" w:rsidR="00354B33" w:rsidRDefault="00354B33" w:rsidP="00354B33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4B0D74D0" w14:textId="77777777" w:rsidR="00354B33" w:rsidRDefault="00354B33" w:rsidP="00354B33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471389B7" w14:textId="77777777" w:rsidR="008A6AD0" w:rsidRDefault="008A6AD0" w:rsidP="008A6AD0">
      <w:pPr>
        <w:spacing w:after="0"/>
      </w:pPr>
    </w:p>
    <w:sectPr w:rsidR="008A6AD0" w:rsidSect="00B0144A">
      <w:headerReference w:type="default" r:id="rId8"/>
      <w:footerReference w:type="default" r:id="rId9"/>
      <w:pgSz w:w="12240" w:h="15840"/>
      <w:pgMar w:top="1276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BB927" w14:textId="77777777" w:rsidR="00441730" w:rsidRDefault="00441730" w:rsidP="002E2219">
      <w:pPr>
        <w:spacing w:after="0"/>
      </w:pPr>
      <w:r>
        <w:separator/>
      </w:r>
    </w:p>
  </w:endnote>
  <w:endnote w:type="continuationSeparator" w:id="0">
    <w:p w14:paraId="1F1EA3F9" w14:textId="77777777" w:rsidR="00441730" w:rsidRDefault="00441730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B1ED" w14:textId="2A291872" w:rsidR="00354B33" w:rsidRPr="00354B33" w:rsidRDefault="00354B33">
    <w:pPr>
      <w:pStyle w:val="Footer"/>
      <w:rPr>
        <w:sz w:val="20"/>
        <w:szCs w:val="20"/>
      </w:rPr>
    </w:pPr>
    <w:r w:rsidRPr="00E120CF">
      <w:rPr>
        <w:sz w:val="20"/>
        <w:szCs w:val="20"/>
      </w:rPr>
      <w:t>DGM PRODUCER GROUP GROWER MANUAL</w:t>
    </w:r>
    <w:r w:rsidRPr="00E120CF">
      <w:rPr>
        <w:sz w:val="20"/>
        <w:szCs w:val="20"/>
      </w:rPr>
      <w:tab/>
      <w:t xml:space="preserve">                       APPROVED MAY 2026</w:t>
    </w:r>
    <w:r w:rsidRPr="00E120CF">
      <w:rPr>
        <w:sz w:val="20"/>
        <w:szCs w:val="20"/>
      </w:rPr>
      <w:tab/>
      <w:t xml:space="preserve">                       QUALITY AND COMPLIANCE MANAGER</w:t>
    </w:r>
  </w:p>
  <w:p w14:paraId="3B7B661D" w14:textId="6BC156D9" w:rsidR="3A0EAB1F" w:rsidRDefault="3A0EAB1F" w:rsidP="3A0EAB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6A807" w14:textId="77777777" w:rsidR="00441730" w:rsidRDefault="00441730" w:rsidP="002E2219">
      <w:pPr>
        <w:spacing w:after="0"/>
      </w:pPr>
      <w:r>
        <w:separator/>
      </w:r>
    </w:p>
  </w:footnote>
  <w:footnote w:type="continuationSeparator" w:id="0">
    <w:p w14:paraId="49F84816" w14:textId="77777777" w:rsidR="00441730" w:rsidRDefault="00441730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0EE01" w14:textId="24796369" w:rsidR="000F6516" w:rsidRPr="00525AA3" w:rsidRDefault="000F6516" w:rsidP="009750C9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3840" behindDoc="0" locked="0" layoutInCell="1" allowOverlap="1" wp14:anchorId="06E84F00" wp14:editId="134C9DCD">
          <wp:simplePos x="0" y="0"/>
          <wp:positionH relativeFrom="page">
            <wp:posOffset>6995160</wp:posOffset>
          </wp:positionH>
          <wp:positionV relativeFrom="topMargin">
            <wp:posOffset>146050</wp:posOffset>
          </wp:positionV>
          <wp:extent cx="633730" cy="623570"/>
          <wp:effectExtent l="0" t="0" r="0" b="5080"/>
          <wp:wrapNone/>
          <wp:docPr id="974606189" name="Picture 9746061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4606189" name="Picture 9746061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E76A5D" w14:textId="77777777" w:rsidR="000F6516" w:rsidRPr="00405893" w:rsidRDefault="000F6516" w:rsidP="004058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44424"/>
    <w:multiLevelType w:val="hybridMultilevel"/>
    <w:tmpl w:val="B1CA422E"/>
    <w:lvl w:ilvl="0" w:tplc="35542E6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25647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03273"/>
    <w:rsid w:val="00003C92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189B"/>
    <w:rsid w:val="00043086"/>
    <w:rsid w:val="00043607"/>
    <w:rsid w:val="000471B1"/>
    <w:rsid w:val="00053941"/>
    <w:rsid w:val="00054919"/>
    <w:rsid w:val="00061DF0"/>
    <w:rsid w:val="00063FA1"/>
    <w:rsid w:val="000645D4"/>
    <w:rsid w:val="00071275"/>
    <w:rsid w:val="000712B8"/>
    <w:rsid w:val="00071F11"/>
    <w:rsid w:val="00074028"/>
    <w:rsid w:val="0007633F"/>
    <w:rsid w:val="00076957"/>
    <w:rsid w:val="00076CE7"/>
    <w:rsid w:val="00077046"/>
    <w:rsid w:val="00077C9C"/>
    <w:rsid w:val="00077D6E"/>
    <w:rsid w:val="00077FBE"/>
    <w:rsid w:val="0008241D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A5562"/>
    <w:rsid w:val="000B0C48"/>
    <w:rsid w:val="000B213F"/>
    <w:rsid w:val="000B25B9"/>
    <w:rsid w:val="000B3963"/>
    <w:rsid w:val="000B6021"/>
    <w:rsid w:val="000B661B"/>
    <w:rsid w:val="000B6DB5"/>
    <w:rsid w:val="000B79D5"/>
    <w:rsid w:val="000C3EA5"/>
    <w:rsid w:val="000C5EC8"/>
    <w:rsid w:val="000C63DB"/>
    <w:rsid w:val="000C6C24"/>
    <w:rsid w:val="000C7CB4"/>
    <w:rsid w:val="000D0926"/>
    <w:rsid w:val="000D57E8"/>
    <w:rsid w:val="000E144E"/>
    <w:rsid w:val="000E5013"/>
    <w:rsid w:val="000E5930"/>
    <w:rsid w:val="000F1B2F"/>
    <w:rsid w:val="000F5B25"/>
    <w:rsid w:val="000F6516"/>
    <w:rsid w:val="00103E8E"/>
    <w:rsid w:val="00103EEB"/>
    <w:rsid w:val="00106E99"/>
    <w:rsid w:val="00107F93"/>
    <w:rsid w:val="00110FC4"/>
    <w:rsid w:val="0011651D"/>
    <w:rsid w:val="0012202E"/>
    <w:rsid w:val="00122BB0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6DE2"/>
    <w:rsid w:val="00147298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97CD6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527"/>
    <w:rsid w:val="001D3768"/>
    <w:rsid w:val="001D5B9F"/>
    <w:rsid w:val="001E0B69"/>
    <w:rsid w:val="001E2593"/>
    <w:rsid w:val="001E6B06"/>
    <w:rsid w:val="001E79EC"/>
    <w:rsid w:val="001F13AD"/>
    <w:rsid w:val="001F548A"/>
    <w:rsid w:val="001F54AB"/>
    <w:rsid w:val="001F5D94"/>
    <w:rsid w:val="001F62FC"/>
    <w:rsid w:val="001F77D1"/>
    <w:rsid w:val="00200961"/>
    <w:rsid w:val="00206701"/>
    <w:rsid w:val="00211060"/>
    <w:rsid w:val="0021172A"/>
    <w:rsid w:val="002140C9"/>
    <w:rsid w:val="002166DC"/>
    <w:rsid w:val="00217B53"/>
    <w:rsid w:val="002243FC"/>
    <w:rsid w:val="002321AC"/>
    <w:rsid w:val="00237879"/>
    <w:rsid w:val="00237D82"/>
    <w:rsid w:val="002408D3"/>
    <w:rsid w:val="00241357"/>
    <w:rsid w:val="00244E88"/>
    <w:rsid w:val="002456DE"/>
    <w:rsid w:val="00250580"/>
    <w:rsid w:val="002542DE"/>
    <w:rsid w:val="00256A17"/>
    <w:rsid w:val="00261492"/>
    <w:rsid w:val="00264A7D"/>
    <w:rsid w:val="00266580"/>
    <w:rsid w:val="002703F8"/>
    <w:rsid w:val="00271710"/>
    <w:rsid w:val="00273216"/>
    <w:rsid w:val="0027613F"/>
    <w:rsid w:val="002819FC"/>
    <w:rsid w:val="002828AD"/>
    <w:rsid w:val="002934FA"/>
    <w:rsid w:val="002A0DB1"/>
    <w:rsid w:val="002A46F8"/>
    <w:rsid w:val="002A50EC"/>
    <w:rsid w:val="002A7B85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31AE"/>
    <w:rsid w:val="002F78A2"/>
    <w:rsid w:val="00304C92"/>
    <w:rsid w:val="0030661A"/>
    <w:rsid w:val="003070D2"/>
    <w:rsid w:val="003117AA"/>
    <w:rsid w:val="0032023F"/>
    <w:rsid w:val="00324E14"/>
    <w:rsid w:val="00325221"/>
    <w:rsid w:val="00326789"/>
    <w:rsid w:val="003268DE"/>
    <w:rsid w:val="0032795B"/>
    <w:rsid w:val="0033168B"/>
    <w:rsid w:val="0033282F"/>
    <w:rsid w:val="00341606"/>
    <w:rsid w:val="00343FB3"/>
    <w:rsid w:val="00347A57"/>
    <w:rsid w:val="00351A9E"/>
    <w:rsid w:val="00351BCD"/>
    <w:rsid w:val="00352474"/>
    <w:rsid w:val="00353FAB"/>
    <w:rsid w:val="00354B33"/>
    <w:rsid w:val="00364941"/>
    <w:rsid w:val="00367F1E"/>
    <w:rsid w:val="00370C48"/>
    <w:rsid w:val="003750C4"/>
    <w:rsid w:val="003752AA"/>
    <w:rsid w:val="00380BDD"/>
    <w:rsid w:val="0038178B"/>
    <w:rsid w:val="00382F29"/>
    <w:rsid w:val="00384554"/>
    <w:rsid w:val="00386123"/>
    <w:rsid w:val="00393E19"/>
    <w:rsid w:val="003949DC"/>
    <w:rsid w:val="00395C73"/>
    <w:rsid w:val="003A08E2"/>
    <w:rsid w:val="003A2E15"/>
    <w:rsid w:val="003A376A"/>
    <w:rsid w:val="003A56D9"/>
    <w:rsid w:val="003B027B"/>
    <w:rsid w:val="003B3248"/>
    <w:rsid w:val="003B57D8"/>
    <w:rsid w:val="003B6E87"/>
    <w:rsid w:val="003B6EAC"/>
    <w:rsid w:val="003C18CE"/>
    <w:rsid w:val="003C2E75"/>
    <w:rsid w:val="003C2F29"/>
    <w:rsid w:val="003C3D0A"/>
    <w:rsid w:val="003C57E5"/>
    <w:rsid w:val="003D0898"/>
    <w:rsid w:val="003D0EC9"/>
    <w:rsid w:val="003D2908"/>
    <w:rsid w:val="003D3923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036"/>
    <w:rsid w:val="004057CD"/>
    <w:rsid w:val="00405893"/>
    <w:rsid w:val="004059D4"/>
    <w:rsid w:val="0040604B"/>
    <w:rsid w:val="00411625"/>
    <w:rsid w:val="004233AF"/>
    <w:rsid w:val="00423C83"/>
    <w:rsid w:val="00432EF6"/>
    <w:rsid w:val="00432F14"/>
    <w:rsid w:val="00434B21"/>
    <w:rsid w:val="00434CAE"/>
    <w:rsid w:val="00441730"/>
    <w:rsid w:val="0044266B"/>
    <w:rsid w:val="004503DF"/>
    <w:rsid w:val="0045106A"/>
    <w:rsid w:val="00453E89"/>
    <w:rsid w:val="00466871"/>
    <w:rsid w:val="00466CF7"/>
    <w:rsid w:val="00475E04"/>
    <w:rsid w:val="00480715"/>
    <w:rsid w:val="00481679"/>
    <w:rsid w:val="004855FE"/>
    <w:rsid w:val="00485AD4"/>
    <w:rsid w:val="004937C6"/>
    <w:rsid w:val="004938E1"/>
    <w:rsid w:val="004946E2"/>
    <w:rsid w:val="004A07A5"/>
    <w:rsid w:val="004A0913"/>
    <w:rsid w:val="004A1ACE"/>
    <w:rsid w:val="004A37BB"/>
    <w:rsid w:val="004A541A"/>
    <w:rsid w:val="004B13DA"/>
    <w:rsid w:val="004B2A87"/>
    <w:rsid w:val="004B5856"/>
    <w:rsid w:val="004B5E07"/>
    <w:rsid w:val="004C2B97"/>
    <w:rsid w:val="004C5B8B"/>
    <w:rsid w:val="004C6FC6"/>
    <w:rsid w:val="004C78AE"/>
    <w:rsid w:val="004E4DBF"/>
    <w:rsid w:val="004E649C"/>
    <w:rsid w:val="004E7D03"/>
    <w:rsid w:val="004F297A"/>
    <w:rsid w:val="004F2DB1"/>
    <w:rsid w:val="004F4E85"/>
    <w:rsid w:val="005017E8"/>
    <w:rsid w:val="00505182"/>
    <w:rsid w:val="005054E6"/>
    <w:rsid w:val="00505EE9"/>
    <w:rsid w:val="00506DB8"/>
    <w:rsid w:val="00507553"/>
    <w:rsid w:val="0050764D"/>
    <w:rsid w:val="00510281"/>
    <w:rsid w:val="005104D1"/>
    <w:rsid w:val="00510BCC"/>
    <w:rsid w:val="00512F81"/>
    <w:rsid w:val="0051576B"/>
    <w:rsid w:val="00515A6B"/>
    <w:rsid w:val="00517DE6"/>
    <w:rsid w:val="0052154C"/>
    <w:rsid w:val="005227E2"/>
    <w:rsid w:val="00522A17"/>
    <w:rsid w:val="00524E93"/>
    <w:rsid w:val="00525AA3"/>
    <w:rsid w:val="00527A6F"/>
    <w:rsid w:val="00530D0D"/>
    <w:rsid w:val="00531C82"/>
    <w:rsid w:val="005321B5"/>
    <w:rsid w:val="0053722E"/>
    <w:rsid w:val="0054007E"/>
    <w:rsid w:val="00541076"/>
    <w:rsid w:val="0054253C"/>
    <w:rsid w:val="00547D2E"/>
    <w:rsid w:val="00552233"/>
    <w:rsid w:val="00552300"/>
    <w:rsid w:val="005553AB"/>
    <w:rsid w:val="0056523B"/>
    <w:rsid w:val="00571CDC"/>
    <w:rsid w:val="005736DA"/>
    <w:rsid w:val="0057456B"/>
    <w:rsid w:val="00574ABD"/>
    <w:rsid w:val="0057510C"/>
    <w:rsid w:val="005768D3"/>
    <w:rsid w:val="00580433"/>
    <w:rsid w:val="005813D5"/>
    <w:rsid w:val="00582EC4"/>
    <w:rsid w:val="00582F68"/>
    <w:rsid w:val="00587B01"/>
    <w:rsid w:val="00596361"/>
    <w:rsid w:val="005969AB"/>
    <w:rsid w:val="005A7680"/>
    <w:rsid w:val="005B1383"/>
    <w:rsid w:val="005B4820"/>
    <w:rsid w:val="005B49DB"/>
    <w:rsid w:val="005C2B3F"/>
    <w:rsid w:val="005C48DC"/>
    <w:rsid w:val="005C5291"/>
    <w:rsid w:val="005C58E6"/>
    <w:rsid w:val="005D13C5"/>
    <w:rsid w:val="005D2D56"/>
    <w:rsid w:val="005D6B89"/>
    <w:rsid w:val="005D7B20"/>
    <w:rsid w:val="005E1331"/>
    <w:rsid w:val="005E24EB"/>
    <w:rsid w:val="005E3124"/>
    <w:rsid w:val="005E3B14"/>
    <w:rsid w:val="005E4972"/>
    <w:rsid w:val="005E6938"/>
    <w:rsid w:val="005F1327"/>
    <w:rsid w:val="005F15AE"/>
    <w:rsid w:val="005F1AE3"/>
    <w:rsid w:val="005F6C75"/>
    <w:rsid w:val="005F6F2D"/>
    <w:rsid w:val="006038F7"/>
    <w:rsid w:val="006071A2"/>
    <w:rsid w:val="00610E72"/>
    <w:rsid w:val="00610E87"/>
    <w:rsid w:val="0061109C"/>
    <w:rsid w:val="00613B65"/>
    <w:rsid w:val="00616342"/>
    <w:rsid w:val="00623491"/>
    <w:rsid w:val="00630087"/>
    <w:rsid w:val="006328A2"/>
    <w:rsid w:val="00635485"/>
    <w:rsid w:val="00635EE8"/>
    <w:rsid w:val="00641932"/>
    <w:rsid w:val="00641AB8"/>
    <w:rsid w:val="006426C2"/>
    <w:rsid w:val="00650E25"/>
    <w:rsid w:val="006513E6"/>
    <w:rsid w:val="00654A54"/>
    <w:rsid w:val="00661140"/>
    <w:rsid w:val="00661229"/>
    <w:rsid w:val="00662391"/>
    <w:rsid w:val="00663DEF"/>
    <w:rsid w:val="006744E8"/>
    <w:rsid w:val="00676729"/>
    <w:rsid w:val="0068122E"/>
    <w:rsid w:val="006951CB"/>
    <w:rsid w:val="006A0613"/>
    <w:rsid w:val="006A0E8B"/>
    <w:rsid w:val="006A1EEA"/>
    <w:rsid w:val="006A2C19"/>
    <w:rsid w:val="006A3799"/>
    <w:rsid w:val="006A6218"/>
    <w:rsid w:val="006A7766"/>
    <w:rsid w:val="006B0D87"/>
    <w:rsid w:val="006B15B9"/>
    <w:rsid w:val="006B204E"/>
    <w:rsid w:val="006B289B"/>
    <w:rsid w:val="006B3601"/>
    <w:rsid w:val="006B3B86"/>
    <w:rsid w:val="006B3D2C"/>
    <w:rsid w:val="006B4180"/>
    <w:rsid w:val="006C29E7"/>
    <w:rsid w:val="006C336C"/>
    <w:rsid w:val="006C3D70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E49"/>
    <w:rsid w:val="007115B4"/>
    <w:rsid w:val="00714CC1"/>
    <w:rsid w:val="00724773"/>
    <w:rsid w:val="0072650E"/>
    <w:rsid w:val="00727942"/>
    <w:rsid w:val="00730B15"/>
    <w:rsid w:val="0073116D"/>
    <w:rsid w:val="007315A6"/>
    <w:rsid w:val="0073445A"/>
    <w:rsid w:val="007359B4"/>
    <w:rsid w:val="00735B52"/>
    <w:rsid w:val="0074138B"/>
    <w:rsid w:val="007442E6"/>
    <w:rsid w:val="00744D65"/>
    <w:rsid w:val="007464C1"/>
    <w:rsid w:val="00746EEB"/>
    <w:rsid w:val="00752E95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0393"/>
    <w:rsid w:val="007952D6"/>
    <w:rsid w:val="0079567F"/>
    <w:rsid w:val="00795782"/>
    <w:rsid w:val="007A2F6A"/>
    <w:rsid w:val="007A68CE"/>
    <w:rsid w:val="007B2292"/>
    <w:rsid w:val="007B272F"/>
    <w:rsid w:val="007B5925"/>
    <w:rsid w:val="007C0F3F"/>
    <w:rsid w:val="007C1165"/>
    <w:rsid w:val="007C6D09"/>
    <w:rsid w:val="007D0AD6"/>
    <w:rsid w:val="007D27AF"/>
    <w:rsid w:val="007D3A7D"/>
    <w:rsid w:val="007D5770"/>
    <w:rsid w:val="007D5816"/>
    <w:rsid w:val="007D6B87"/>
    <w:rsid w:val="007E046D"/>
    <w:rsid w:val="007E10DC"/>
    <w:rsid w:val="007E45AB"/>
    <w:rsid w:val="007F2AAB"/>
    <w:rsid w:val="007F6094"/>
    <w:rsid w:val="00802C95"/>
    <w:rsid w:val="00804CCF"/>
    <w:rsid w:val="00810267"/>
    <w:rsid w:val="008144E0"/>
    <w:rsid w:val="00814D06"/>
    <w:rsid w:val="0082136D"/>
    <w:rsid w:val="00821999"/>
    <w:rsid w:val="00822931"/>
    <w:rsid w:val="00822DCF"/>
    <w:rsid w:val="008248D3"/>
    <w:rsid w:val="00827966"/>
    <w:rsid w:val="0083065A"/>
    <w:rsid w:val="0083163C"/>
    <w:rsid w:val="008325B6"/>
    <w:rsid w:val="00841A76"/>
    <w:rsid w:val="00843C6E"/>
    <w:rsid w:val="00843DD8"/>
    <w:rsid w:val="008459AD"/>
    <w:rsid w:val="00845BE1"/>
    <w:rsid w:val="00846665"/>
    <w:rsid w:val="00846B79"/>
    <w:rsid w:val="00852A03"/>
    <w:rsid w:val="008564D1"/>
    <w:rsid w:val="008617AB"/>
    <w:rsid w:val="008669EB"/>
    <w:rsid w:val="00870926"/>
    <w:rsid w:val="00871F40"/>
    <w:rsid w:val="00874DBB"/>
    <w:rsid w:val="00876482"/>
    <w:rsid w:val="008806E9"/>
    <w:rsid w:val="00882CDC"/>
    <w:rsid w:val="00886EC0"/>
    <w:rsid w:val="00892ACC"/>
    <w:rsid w:val="00893654"/>
    <w:rsid w:val="008978EA"/>
    <w:rsid w:val="00897EC3"/>
    <w:rsid w:val="008A39DD"/>
    <w:rsid w:val="008A5DAD"/>
    <w:rsid w:val="008A6AD0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C7CF9"/>
    <w:rsid w:val="008D0AF3"/>
    <w:rsid w:val="008D75CC"/>
    <w:rsid w:val="008E03FE"/>
    <w:rsid w:val="008E32C0"/>
    <w:rsid w:val="008E6B72"/>
    <w:rsid w:val="008E7DD5"/>
    <w:rsid w:val="008F4DB6"/>
    <w:rsid w:val="008F785C"/>
    <w:rsid w:val="00901BD2"/>
    <w:rsid w:val="00901F91"/>
    <w:rsid w:val="00903267"/>
    <w:rsid w:val="00906670"/>
    <w:rsid w:val="009067E1"/>
    <w:rsid w:val="00907AEB"/>
    <w:rsid w:val="0091522F"/>
    <w:rsid w:val="00915C7F"/>
    <w:rsid w:val="00915EFF"/>
    <w:rsid w:val="00917B71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3DDC"/>
    <w:rsid w:val="009750C9"/>
    <w:rsid w:val="00980B1A"/>
    <w:rsid w:val="00981C00"/>
    <w:rsid w:val="00983161"/>
    <w:rsid w:val="00986246"/>
    <w:rsid w:val="00986C58"/>
    <w:rsid w:val="00987F17"/>
    <w:rsid w:val="00991496"/>
    <w:rsid w:val="00995B42"/>
    <w:rsid w:val="009961D7"/>
    <w:rsid w:val="00997E34"/>
    <w:rsid w:val="009A3C4C"/>
    <w:rsid w:val="009A4276"/>
    <w:rsid w:val="009A79E6"/>
    <w:rsid w:val="009B35D6"/>
    <w:rsid w:val="009C049F"/>
    <w:rsid w:val="009C1AEB"/>
    <w:rsid w:val="009C5525"/>
    <w:rsid w:val="009C67DD"/>
    <w:rsid w:val="009D0654"/>
    <w:rsid w:val="009D26E3"/>
    <w:rsid w:val="009D32A3"/>
    <w:rsid w:val="009D45C9"/>
    <w:rsid w:val="009F0F6D"/>
    <w:rsid w:val="009F34EF"/>
    <w:rsid w:val="009F3D66"/>
    <w:rsid w:val="009F3E9A"/>
    <w:rsid w:val="009F3FC0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36724"/>
    <w:rsid w:val="00A426A2"/>
    <w:rsid w:val="00A42D34"/>
    <w:rsid w:val="00A43B8A"/>
    <w:rsid w:val="00A441E0"/>
    <w:rsid w:val="00A45383"/>
    <w:rsid w:val="00A46ED4"/>
    <w:rsid w:val="00A51C92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74376"/>
    <w:rsid w:val="00A75336"/>
    <w:rsid w:val="00A800D6"/>
    <w:rsid w:val="00A801B9"/>
    <w:rsid w:val="00A81612"/>
    <w:rsid w:val="00A8390B"/>
    <w:rsid w:val="00A8588D"/>
    <w:rsid w:val="00A85C5F"/>
    <w:rsid w:val="00A90274"/>
    <w:rsid w:val="00A924C6"/>
    <w:rsid w:val="00AA170B"/>
    <w:rsid w:val="00AA4586"/>
    <w:rsid w:val="00AA48AD"/>
    <w:rsid w:val="00AA5977"/>
    <w:rsid w:val="00AA59A9"/>
    <w:rsid w:val="00AA675B"/>
    <w:rsid w:val="00AA67BB"/>
    <w:rsid w:val="00AB03B2"/>
    <w:rsid w:val="00AB0E30"/>
    <w:rsid w:val="00AB1EE6"/>
    <w:rsid w:val="00AB4846"/>
    <w:rsid w:val="00AB6761"/>
    <w:rsid w:val="00AC2E31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6208"/>
    <w:rsid w:val="00B011DC"/>
    <w:rsid w:val="00B0144A"/>
    <w:rsid w:val="00B032DA"/>
    <w:rsid w:val="00B078E0"/>
    <w:rsid w:val="00B07BCB"/>
    <w:rsid w:val="00B10D41"/>
    <w:rsid w:val="00B279B7"/>
    <w:rsid w:val="00B34355"/>
    <w:rsid w:val="00B35383"/>
    <w:rsid w:val="00B35BAA"/>
    <w:rsid w:val="00B36BC1"/>
    <w:rsid w:val="00B42585"/>
    <w:rsid w:val="00B4461F"/>
    <w:rsid w:val="00B457BD"/>
    <w:rsid w:val="00B470A9"/>
    <w:rsid w:val="00B47653"/>
    <w:rsid w:val="00B515BE"/>
    <w:rsid w:val="00B537DA"/>
    <w:rsid w:val="00B53F75"/>
    <w:rsid w:val="00B63D2A"/>
    <w:rsid w:val="00B65E20"/>
    <w:rsid w:val="00B67D58"/>
    <w:rsid w:val="00B701F4"/>
    <w:rsid w:val="00B71F10"/>
    <w:rsid w:val="00B752DE"/>
    <w:rsid w:val="00B761A7"/>
    <w:rsid w:val="00B761E8"/>
    <w:rsid w:val="00B8257F"/>
    <w:rsid w:val="00B84786"/>
    <w:rsid w:val="00B85ACF"/>
    <w:rsid w:val="00B90DB3"/>
    <w:rsid w:val="00B91480"/>
    <w:rsid w:val="00B954E0"/>
    <w:rsid w:val="00B95E12"/>
    <w:rsid w:val="00BA4C8F"/>
    <w:rsid w:val="00BA6D8B"/>
    <w:rsid w:val="00BA72A0"/>
    <w:rsid w:val="00BA75CC"/>
    <w:rsid w:val="00BB371E"/>
    <w:rsid w:val="00BB58EC"/>
    <w:rsid w:val="00BB691B"/>
    <w:rsid w:val="00BC19B2"/>
    <w:rsid w:val="00BD025E"/>
    <w:rsid w:val="00BD0D82"/>
    <w:rsid w:val="00BD51B9"/>
    <w:rsid w:val="00BD56FB"/>
    <w:rsid w:val="00BD5E1D"/>
    <w:rsid w:val="00BD5FD2"/>
    <w:rsid w:val="00BE0E7B"/>
    <w:rsid w:val="00BE3480"/>
    <w:rsid w:val="00BF2122"/>
    <w:rsid w:val="00BF2FA9"/>
    <w:rsid w:val="00BF3A0D"/>
    <w:rsid w:val="00BF5F02"/>
    <w:rsid w:val="00BF6E2F"/>
    <w:rsid w:val="00C00E6C"/>
    <w:rsid w:val="00C038F8"/>
    <w:rsid w:val="00C0471A"/>
    <w:rsid w:val="00C0615E"/>
    <w:rsid w:val="00C0637D"/>
    <w:rsid w:val="00C109BA"/>
    <w:rsid w:val="00C15DED"/>
    <w:rsid w:val="00C22D7E"/>
    <w:rsid w:val="00C23427"/>
    <w:rsid w:val="00C26F75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9B1"/>
    <w:rsid w:val="00C47DC7"/>
    <w:rsid w:val="00C53302"/>
    <w:rsid w:val="00C558CA"/>
    <w:rsid w:val="00C60611"/>
    <w:rsid w:val="00C65602"/>
    <w:rsid w:val="00C70EE3"/>
    <w:rsid w:val="00C73952"/>
    <w:rsid w:val="00C73F74"/>
    <w:rsid w:val="00C7455D"/>
    <w:rsid w:val="00C75C34"/>
    <w:rsid w:val="00C76013"/>
    <w:rsid w:val="00C80AEA"/>
    <w:rsid w:val="00C81779"/>
    <w:rsid w:val="00C81E76"/>
    <w:rsid w:val="00C86B3B"/>
    <w:rsid w:val="00C91C0E"/>
    <w:rsid w:val="00C95157"/>
    <w:rsid w:val="00C9665D"/>
    <w:rsid w:val="00CA4CFD"/>
    <w:rsid w:val="00CA5F89"/>
    <w:rsid w:val="00CB401B"/>
    <w:rsid w:val="00CB4ACA"/>
    <w:rsid w:val="00CB702B"/>
    <w:rsid w:val="00CC25C9"/>
    <w:rsid w:val="00CC3B02"/>
    <w:rsid w:val="00CC3CF4"/>
    <w:rsid w:val="00CD3DD6"/>
    <w:rsid w:val="00CD6CE5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16177"/>
    <w:rsid w:val="00D229B9"/>
    <w:rsid w:val="00D2660E"/>
    <w:rsid w:val="00D30164"/>
    <w:rsid w:val="00D3067C"/>
    <w:rsid w:val="00D30793"/>
    <w:rsid w:val="00D31951"/>
    <w:rsid w:val="00D336E6"/>
    <w:rsid w:val="00D401D0"/>
    <w:rsid w:val="00D43000"/>
    <w:rsid w:val="00D440B1"/>
    <w:rsid w:val="00D445BB"/>
    <w:rsid w:val="00D45B48"/>
    <w:rsid w:val="00D51ADA"/>
    <w:rsid w:val="00D53A2A"/>
    <w:rsid w:val="00D55813"/>
    <w:rsid w:val="00D563C2"/>
    <w:rsid w:val="00D56CB8"/>
    <w:rsid w:val="00D57863"/>
    <w:rsid w:val="00D618B6"/>
    <w:rsid w:val="00D61ABF"/>
    <w:rsid w:val="00D61B1E"/>
    <w:rsid w:val="00D63233"/>
    <w:rsid w:val="00D63E4D"/>
    <w:rsid w:val="00D64087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28D0"/>
    <w:rsid w:val="00D94CDE"/>
    <w:rsid w:val="00DA1DEC"/>
    <w:rsid w:val="00DA514D"/>
    <w:rsid w:val="00DA6E81"/>
    <w:rsid w:val="00DB1A60"/>
    <w:rsid w:val="00DB1BE9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18BA"/>
    <w:rsid w:val="00DE56CB"/>
    <w:rsid w:val="00DF00EC"/>
    <w:rsid w:val="00DF05F9"/>
    <w:rsid w:val="00DF1249"/>
    <w:rsid w:val="00DF3948"/>
    <w:rsid w:val="00DF3AED"/>
    <w:rsid w:val="00DF78B6"/>
    <w:rsid w:val="00E00524"/>
    <w:rsid w:val="00E01993"/>
    <w:rsid w:val="00E025FD"/>
    <w:rsid w:val="00E02D4D"/>
    <w:rsid w:val="00E10B4E"/>
    <w:rsid w:val="00E11582"/>
    <w:rsid w:val="00E13C62"/>
    <w:rsid w:val="00E14379"/>
    <w:rsid w:val="00E14488"/>
    <w:rsid w:val="00E16F86"/>
    <w:rsid w:val="00E22FC1"/>
    <w:rsid w:val="00E233BA"/>
    <w:rsid w:val="00E263C0"/>
    <w:rsid w:val="00E325BE"/>
    <w:rsid w:val="00E35D9F"/>
    <w:rsid w:val="00E37588"/>
    <w:rsid w:val="00E37801"/>
    <w:rsid w:val="00E40F8E"/>
    <w:rsid w:val="00E479D3"/>
    <w:rsid w:val="00E55F02"/>
    <w:rsid w:val="00E572EA"/>
    <w:rsid w:val="00E7037D"/>
    <w:rsid w:val="00E70727"/>
    <w:rsid w:val="00E7301B"/>
    <w:rsid w:val="00E737BB"/>
    <w:rsid w:val="00E761DC"/>
    <w:rsid w:val="00E77563"/>
    <w:rsid w:val="00E80FDF"/>
    <w:rsid w:val="00E85865"/>
    <w:rsid w:val="00E85A1E"/>
    <w:rsid w:val="00E85FB9"/>
    <w:rsid w:val="00E91ED2"/>
    <w:rsid w:val="00E91F3F"/>
    <w:rsid w:val="00E934D9"/>
    <w:rsid w:val="00E9595B"/>
    <w:rsid w:val="00EA1CCE"/>
    <w:rsid w:val="00EA4B7C"/>
    <w:rsid w:val="00EA6E21"/>
    <w:rsid w:val="00EA7056"/>
    <w:rsid w:val="00EB1473"/>
    <w:rsid w:val="00EB4A8C"/>
    <w:rsid w:val="00EB65B0"/>
    <w:rsid w:val="00EC3B4F"/>
    <w:rsid w:val="00EC607C"/>
    <w:rsid w:val="00EC7EF7"/>
    <w:rsid w:val="00EE0024"/>
    <w:rsid w:val="00EE0AD5"/>
    <w:rsid w:val="00EE1FC8"/>
    <w:rsid w:val="00EE2964"/>
    <w:rsid w:val="00EE2AD5"/>
    <w:rsid w:val="00EE3495"/>
    <w:rsid w:val="00EF2E60"/>
    <w:rsid w:val="00EF30F1"/>
    <w:rsid w:val="00EF7C70"/>
    <w:rsid w:val="00F004AC"/>
    <w:rsid w:val="00F015E1"/>
    <w:rsid w:val="00F04C04"/>
    <w:rsid w:val="00F05B63"/>
    <w:rsid w:val="00F0781C"/>
    <w:rsid w:val="00F10178"/>
    <w:rsid w:val="00F1199F"/>
    <w:rsid w:val="00F125DA"/>
    <w:rsid w:val="00F1354A"/>
    <w:rsid w:val="00F14A10"/>
    <w:rsid w:val="00F14D75"/>
    <w:rsid w:val="00F152DB"/>
    <w:rsid w:val="00F169D0"/>
    <w:rsid w:val="00F21AD7"/>
    <w:rsid w:val="00F2354F"/>
    <w:rsid w:val="00F25897"/>
    <w:rsid w:val="00F26D5F"/>
    <w:rsid w:val="00F324B1"/>
    <w:rsid w:val="00F3500A"/>
    <w:rsid w:val="00F36603"/>
    <w:rsid w:val="00F36BA7"/>
    <w:rsid w:val="00F44798"/>
    <w:rsid w:val="00F467C6"/>
    <w:rsid w:val="00F51151"/>
    <w:rsid w:val="00F52EB9"/>
    <w:rsid w:val="00F52F37"/>
    <w:rsid w:val="00F544D2"/>
    <w:rsid w:val="00F546DA"/>
    <w:rsid w:val="00F54CE8"/>
    <w:rsid w:val="00F56418"/>
    <w:rsid w:val="00F605C7"/>
    <w:rsid w:val="00F637EE"/>
    <w:rsid w:val="00F668DF"/>
    <w:rsid w:val="00F66E79"/>
    <w:rsid w:val="00F70AEE"/>
    <w:rsid w:val="00F7111C"/>
    <w:rsid w:val="00F73D9D"/>
    <w:rsid w:val="00F80757"/>
    <w:rsid w:val="00F80FC6"/>
    <w:rsid w:val="00F83DB2"/>
    <w:rsid w:val="00F87546"/>
    <w:rsid w:val="00F90D8F"/>
    <w:rsid w:val="00F926FA"/>
    <w:rsid w:val="00F93B20"/>
    <w:rsid w:val="00F94A27"/>
    <w:rsid w:val="00FA2022"/>
    <w:rsid w:val="00FA263F"/>
    <w:rsid w:val="00FA59A5"/>
    <w:rsid w:val="00FB28ED"/>
    <w:rsid w:val="00FB42D3"/>
    <w:rsid w:val="00FB4F6B"/>
    <w:rsid w:val="00FB5E26"/>
    <w:rsid w:val="00FB78B4"/>
    <w:rsid w:val="00FB7CFF"/>
    <w:rsid w:val="00FC6FCA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3555"/>
    <w:rsid w:val="3A0EA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B53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92ACC"/>
    <w:pPr>
      <w:keepNext/>
      <w:keepLines/>
      <w:spacing w:after="0"/>
      <w:ind w:left="709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572EA"/>
    <w:pPr>
      <w:keepNext/>
      <w:keepLines/>
      <w:spacing w:after="0"/>
      <w:outlineLvl w:val="1"/>
    </w:pPr>
    <w:rPr>
      <w:rFonts w:eastAsiaTheme="majorEastAsia" w:cstheme="majorBidi"/>
      <w:caps/>
      <w:color w:val="FF820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892ACC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E572EA"/>
    <w:rPr>
      <w:rFonts w:eastAsiaTheme="majorEastAsia" w:cstheme="majorBidi"/>
      <w:caps/>
      <w:color w:val="FF8200"/>
      <w:sz w:val="32"/>
      <w:szCs w:val="32"/>
    </w:rPr>
  </w:style>
  <w:style w:type="table" w:styleId="TableGrid">
    <w:name w:val="Table Grid"/>
    <w:basedOn w:val="TableNormal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Table-Head1">
    <w:name w:val="Z-Table-Head1"/>
    <w:rsid w:val="00217B53"/>
    <w:pPr>
      <w:spacing w:after="40" w:line="240" w:lineRule="auto"/>
    </w:pPr>
    <w:rPr>
      <w:rFonts w:ascii="Arial" w:eastAsia="Times New Roman" w:hAnsi="Arial" w:cs="Times New Roman"/>
      <w:noProof/>
      <w:color w:val="B3D156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282</Words>
  <Characters>1610</Characters>
  <Application>Microsoft Office Word</Application>
  <DocSecurity>0</DocSecurity>
  <Lines>13</Lines>
  <Paragraphs>3</Paragraphs>
  <ScaleCrop>false</ScaleCrop>
  <Company>Lenovo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7</cp:revision>
  <cp:lastPrinted>2017-07-24T01:20:00Z</cp:lastPrinted>
  <dcterms:created xsi:type="dcterms:W3CDTF">2026-04-16T02:26:00Z</dcterms:created>
  <dcterms:modified xsi:type="dcterms:W3CDTF">2026-07-06T03:46:00Z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